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6"/>
          <w:rFonts w:hint="eastAsia" w:ascii="微软雅黑" w:hAnsi="微软雅黑" w:eastAsia="微软雅黑" w:cs="微软雅黑"/>
          <w:b/>
          <w:bCs w:val="0"/>
          <w:sz w:val="32"/>
          <w:szCs w:val="32"/>
        </w:rPr>
      </w:pPr>
      <w:r>
        <w:rPr>
          <w:rStyle w:val="6"/>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6"/>
          <w:rFonts w:hint="eastAsia" w:ascii="微软雅黑" w:hAnsi="微软雅黑" w:eastAsia="微软雅黑" w:cs="微软雅黑"/>
          <w:bCs/>
          <w:sz w:val="44"/>
        </w:rPr>
      </w:pPr>
      <w:r>
        <w:rPr>
          <w:rStyle w:val="6"/>
          <w:rFonts w:hint="eastAsia" w:ascii="微软雅黑" w:hAnsi="微软雅黑" w:eastAsia="微软雅黑" w:cs="微软雅黑"/>
          <w:b/>
          <w:bCs w:val="0"/>
          <w:sz w:val="32"/>
          <w:szCs w:val="32"/>
          <w:lang w:val="en-US" w:eastAsia="zh-CN"/>
        </w:rPr>
        <w:t>“</w:t>
      </w:r>
      <w:r>
        <w:rPr>
          <w:rStyle w:val="6"/>
          <w:rFonts w:hint="eastAsia" w:ascii="微软雅黑" w:hAnsi="微软雅黑" w:eastAsia="微软雅黑" w:cs="微软雅黑"/>
          <w:b/>
          <w:bCs w:val="0"/>
          <w:sz w:val="32"/>
          <w:szCs w:val="32"/>
        </w:rPr>
        <w:t>年度信得过产品</w:t>
      </w:r>
      <w:r>
        <w:rPr>
          <w:rStyle w:val="6"/>
          <w:rFonts w:hint="eastAsia" w:ascii="微软雅黑" w:hAnsi="微软雅黑" w:eastAsia="微软雅黑" w:cs="微软雅黑"/>
          <w:b/>
          <w:bCs w:val="0"/>
          <w:sz w:val="32"/>
          <w:szCs w:val="32"/>
          <w:lang w:val="en-US" w:eastAsia="zh-CN"/>
        </w:rPr>
        <w:t>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2"/>
        <w:gridCol w:w="1331"/>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社会团体名称</w:t>
            </w:r>
          </w:p>
        </w:tc>
        <w:tc>
          <w:tcPr>
            <w:tcW w:w="2818"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rPr>
              <w:t>参</w:t>
            </w:r>
            <w:r>
              <w:rPr>
                <w:rStyle w:val="6"/>
                <w:rFonts w:hint="eastAsia" w:ascii="微软雅黑" w:hAnsi="微软雅黑" w:eastAsia="微软雅黑" w:cs="微软雅黑"/>
                <w:b w:val="0"/>
                <w:bCs w:val="0"/>
                <w:sz w:val="24"/>
                <w:szCs w:val="24"/>
                <w:lang w:val="en-US" w:eastAsia="zh-CN"/>
              </w:rPr>
              <w:t>选</w:t>
            </w:r>
            <w:r>
              <w:rPr>
                <w:rStyle w:val="6"/>
                <w:rFonts w:hint="eastAsia" w:ascii="微软雅黑" w:hAnsi="微软雅黑" w:eastAsia="微软雅黑" w:cs="微软雅黑"/>
                <w:b w:val="0"/>
                <w:bCs w:val="0"/>
                <w:sz w:val="24"/>
                <w:szCs w:val="24"/>
              </w:rPr>
              <w:t>企业</w:t>
            </w:r>
            <w:r>
              <w:rPr>
                <w:rStyle w:val="6"/>
                <w:rFonts w:hint="eastAsia" w:ascii="微软雅黑" w:hAnsi="微软雅黑" w:eastAsia="微软雅黑" w:cs="微软雅黑"/>
                <w:b w:val="0"/>
                <w:bCs w:val="0"/>
                <w:sz w:val="24"/>
                <w:szCs w:val="24"/>
                <w:lang w:val="en-US" w:eastAsia="zh-CN"/>
              </w:rPr>
              <w:t>名称</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rPr>
              <w:t>企业对接人</w:t>
            </w:r>
            <w:r>
              <w:rPr>
                <w:rStyle w:val="6"/>
                <w:rFonts w:hint="eastAsia" w:ascii="微软雅黑" w:hAnsi="微软雅黑" w:eastAsia="微软雅黑" w:cs="微软雅黑"/>
                <w:b w:val="0"/>
                <w:bCs w:val="0"/>
                <w:sz w:val="24"/>
                <w:szCs w:val="24"/>
                <w:lang w:val="en-US" w:eastAsia="zh-CN"/>
              </w:rPr>
              <w:t>/职务</w:t>
            </w:r>
          </w:p>
        </w:tc>
        <w:tc>
          <w:tcPr>
            <w:tcW w:w="1331"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企业成立时间</w:t>
            </w:r>
          </w:p>
        </w:tc>
        <w:tc>
          <w:tcPr>
            <w:tcW w:w="2456"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企业介绍</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0"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企业logo</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1"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产品介绍</w:t>
            </w:r>
            <w:r>
              <w:rPr>
                <w:rStyle w:val="6"/>
                <w:rFonts w:hint="eastAsia" w:ascii="微软雅黑" w:hAnsi="微软雅黑" w:eastAsia="微软雅黑" w:cs="微软雅黑"/>
                <w:b w:val="0"/>
                <w:bCs w:val="0"/>
                <w:sz w:val="24"/>
                <w:szCs w:val="24"/>
                <w:lang w:eastAsia="zh-CN"/>
              </w:rPr>
              <w:t>、</w:t>
            </w:r>
            <w:r>
              <w:rPr>
                <w:rStyle w:val="6"/>
                <w:rFonts w:hint="eastAsia" w:ascii="微软雅黑" w:hAnsi="微软雅黑" w:eastAsia="微软雅黑" w:cs="微软雅黑"/>
                <w:b w:val="0"/>
                <w:bCs w:val="0"/>
                <w:sz w:val="24"/>
                <w:szCs w:val="24"/>
              </w:rPr>
              <w:t>技术水平</w:t>
            </w:r>
            <w:r>
              <w:rPr>
                <w:rStyle w:val="6"/>
                <w:rFonts w:hint="eastAsia" w:ascii="微软雅黑" w:hAnsi="微软雅黑" w:eastAsia="微软雅黑" w:cs="微软雅黑"/>
                <w:b w:val="0"/>
                <w:bCs w:val="0"/>
                <w:sz w:val="24"/>
                <w:szCs w:val="24"/>
                <w:lang w:eastAsia="zh-CN"/>
              </w:rPr>
              <w:t>、</w:t>
            </w:r>
            <w:r>
              <w:rPr>
                <w:rStyle w:val="6"/>
                <w:rFonts w:hint="eastAsia" w:ascii="微软雅黑" w:hAnsi="微软雅黑" w:eastAsia="微软雅黑" w:cs="微软雅黑"/>
                <w:b w:val="0"/>
                <w:bCs w:val="0"/>
                <w:sz w:val="24"/>
                <w:szCs w:val="24"/>
                <w:lang w:val="en-US" w:eastAsia="zh-CN"/>
              </w:rPr>
              <w:t>技术创新、客户评价、产品销量及订单情况</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8"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产品图片</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sz w:val="24"/>
                <w:szCs w:val="24"/>
                <w:lang w:eastAsia="zh-CN"/>
              </w:rPr>
            </w:pP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6"/>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9"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附件材料清单</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（其他证明获奖资质的相关报送材料清单，包括专利证明、奖励证书、公正材料等。）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34" w:hRule="exact"/>
          <w:jc w:val="center"/>
        </w:trPr>
        <w:tc>
          <w:tcPr>
            <w:tcW w:w="1922" w:type="dxa"/>
            <w:tcBorders>
              <w:top w:val="single" w:color="000000" w:sz="12" w:space="0"/>
              <w:left w:val="single" w:color="000000" w:sz="12" w:space="0"/>
              <w:bottom w:val="single" w:color="000000" w:sz="12" w:space="0"/>
              <w:right w:val="single" w:color="000000" w:sz="12" w:space="0"/>
            </w:tcBorders>
            <w:vAlign w:val="center"/>
          </w:tcPr>
          <w:p>
            <w:pPr>
              <w:jc w:val="both"/>
              <w:rPr>
                <w:rStyle w:val="6"/>
                <w:rFonts w:hint="default" w:ascii="微软雅黑" w:hAnsi="微软雅黑" w:eastAsia="微软雅黑" w:cs="微软雅黑"/>
                <w:b w:val="0"/>
                <w:bCs w:val="0"/>
                <w:sz w:val="24"/>
                <w:szCs w:val="24"/>
                <w:lang w:val="en-US" w:eastAsia="zh-CN"/>
              </w:rPr>
            </w:pPr>
            <w:r>
              <w:rPr>
                <w:rStyle w:val="6"/>
                <w:rFonts w:hint="eastAsia" w:ascii="微软雅黑" w:hAnsi="微软雅黑" w:eastAsia="微软雅黑" w:cs="微软雅黑"/>
                <w:b w:val="0"/>
                <w:bCs w:val="0"/>
                <w:sz w:val="24"/>
                <w:szCs w:val="24"/>
                <w:lang w:val="en-US" w:eastAsia="zh-CN"/>
              </w:rPr>
              <w:t>参选企业意见</w:t>
            </w:r>
          </w:p>
        </w:tc>
        <w:tc>
          <w:tcPr>
            <w:tcW w:w="7978"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6"/>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 w:val="24"/>
        </w:rPr>
        <w:t>注：</w:t>
      </w:r>
      <w:r>
        <w:rPr>
          <w:rStyle w:val="6"/>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Cs w:val="21"/>
        </w:rPr>
        <w:t xml:space="preserve">联系人:秘书长助理王娆 </w:t>
      </w:r>
      <w:r>
        <w:rPr>
          <w:rStyle w:val="6"/>
          <w:rFonts w:hint="eastAsia" w:ascii="微软雅黑" w:hAnsi="微软雅黑" w:eastAsia="微软雅黑" w:cs="微软雅黑"/>
          <w:b/>
          <w:bCs/>
          <w:szCs w:val="21"/>
        </w:rPr>
        <w:fldChar w:fldCharType="begin"/>
      </w:r>
      <w:r>
        <w:rPr>
          <w:rStyle w:val="6"/>
          <w:rFonts w:hint="eastAsia" w:ascii="微软雅黑" w:hAnsi="微软雅黑" w:eastAsia="微软雅黑" w:cs="微软雅黑"/>
          <w:b/>
          <w:bCs/>
          <w:szCs w:val="21"/>
        </w:rPr>
        <w:instrText xml:space="preserve"> HYPERLINK "mailto:13267106583（电话微信同号），邮箱656058155@qq.com" </w:instrText>
      </w:r>
      <w:r>
        <w:rPr>
          <w:rStyle w:val="6"/>
          <w:rFonts w:hint="eastAsia" w:ascii="微软雅黑" w:hAnsi="微软雅黑" w:eastAsia="微软雅黑" w:cs="微软雅黑"/>
          <w:b/>
          <w:bCs/>
          <w:szCs w:val="21"/>
        </w:rPr>
        <w:fldChar w:fldCharType="separate"/>
      </w:r>
      <w:r>
        <w:rPr>
          <w:rStyle w:val="5"/>
          <w:rFonts w:hint="eastAsia" w:ascii="微软雅黑" w:hAnsi="微软雅黑" w:eastAsia="微软雅黑" w:cs="微软雅黑"/>
          <w:b/>
          <w:bCs/>
          <w:szCs w:val="21"/>
        </w:rPr>
        <w:t>13267106583（电话微信同号），邮箱656058155@qq.com</w:t>
      </w:r>
      <w:r>
        <w:rPr>
          <w:rStyle w:val="6"/>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Cs w:val="21"/>
        </w:rPr>
        <w:t>申报截止时间为2019年9月</w:t>
      </w:r>
      <w:r>
        <w:rPr>
          <w:rStyle w:val="6"/>
          <w:rFonts w:hint="eastAsia" w:ascii="微软雅黑" w:hAnsi="微软雅黑" w:eastAsia="微软雅黑" w:cs="微软雅黑"/>
          <w:b/>
          <w:bCs/>
          <w:szCs w:val="21"/>
          <w:lang w:val="en-US" w:eastAsia="zh-CN"/>
        </w:rPr>
        <w:t>30</w:t>
      </w:r>
      <w:r>
        <w:rPr>
          <w:rStyle w:val="6"/>
          <w:rFonts w:hint="eastAsia" w:ascii="微软雅黑" w:hAnsi="微软雅黑" w:eastAsia="微软雅黑" w:cs="微软雅黑"/>
          <w:b/>
          <w:bCs/>
          <w:szCs w:val="21"/>
        </w:rPr>
        <w:t>日1</w:t>
      </w:r>
      <w:r>
        <w:rPr>
          <w:rStyle w:val="6"/>
          <w:rFonts w:hint="eastAsia" w:ascii="微软雅黑" w:hAnsi="微软雅黑" w:eastAsia="微软雅黑" w:cs="微软雅黑"/>
          <w:b/>
          <w:bCs/>
          <w:szCs w:val="21"/>
          <w:lang w:val="en-US" w:eastAsia="zh-CN"/>
        </w:rPr>
        <w:t>8</w:t>
      </w:r>
      <w:r>
        <w:rPr>
          <w:rStyle w:val="6"/>
          <w:rFonts w:hint="eastAsia" w:ascii="微软雅黑" w:hAnsi="微软雅黑" w:eastAsia="微软雅黑" w:cs="微软雅黑"/>
          <w:b/>
          <w:bCs/>
          <w:szCs w:val="21"/>
        </w:rPr>
        <w:t>:00。</w:t>
      </w:r>
    </w:p>
    <w:p>
      <w:pPr>
        <w:numPr>
          <w:ilvl w:val="0"/>
          <w:numId w:val="0"/>
        </w:numPr>
        <w:spacing w:before="120"/>
        <w:ind w:right="-727" w:rightChars="-346"/>
        <w:jc w:val="left"/>
        <w:rPr>
          <w:rStyle w:val="6"/>
          <w:rFonts w:hint="eastAsia" w:ascii="微软雅黑" w:hAnsi="微软雅黑" w:eastAsia="微软雅黑" w:cs="微软雅黑"/>
          <w:b/>
          <w:bCs/>
          <w:szCs w:val="21"/>
        </w:rPr>
      </w:pPr>
    </w:p>
    <w:p>
      <w:pPr>
        <w:numPr>
          <w:ilvl w:val="0"/>
          <w:numId w:val="0"/>
        </w:numPr>
        <w:spacing w:before="120"/>
        <w:ind w:right="-727" w:rightChars="-346"/>
        <w:jc w:val="center"/>
        <w:rPr>
          <w:rStyle w:val="6"/>
          <w:rFonts w:hint="eastAsia" w:ascii="微软雅黑" w:hAnsi="微软雅黑" w:eastAsia="微软雅黑" w:cs="微软雅黑"/>
          <w:b/>
          <w:bCs/>
          <w:sz w:val="32"/>
          <w:szCs w:val="32"/>
          <w:lang w:val="en-US" w:eastAsia="zh-CN"/>
        </w:rPr>
      </w:pPr>
      <w:r>
        <w:rPr>
          <w:rStyle w:val="6"/>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6"/>
          <w:rFonts w:hint="eastAsia" w:ascii="微软雅黑" w:hAnsi="微软雅黑" w:eastAsia="微软雅黑" w:cs="微软雅黑"/>
          <w:b/>
          <w:bCs/>
          <w:szCs w:val="21"/>
        </w:rPr>
      </w:pPr>
      <w:r>
        <w:rPr>
          <w:rStyle w:val="6"/>
          <w:rFonts w:hint="eastAsia" w:ascii="微软雅黑" w:hAnsi="微软雅黑" w:eastAsia="微软雅黑" w:cs="微软雅黑"/>
          <w:b/>
          <w:bCs/>
          <w:sz w:val="32"/>
          <w:szCs w:val="32"/>
        </w:rPr>
        <w:t>——年度信得过产品——</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bCs/>
          <w:sz w:val="24"/>
          <w:szCs w:val="24"/>
        </w:rPr>
      </w:pPr>
      <w:r>
        <w:rPr>
          <w:rStyle w:val="6"/>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1、成立时间3年以上（含3年）新能源企业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2、2019年营收超过1亿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3、拥有自主知识产权和核心技术优势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4、产品拥有良好的成长潜力及市场发展前景，产品可靠性及稳定性俱佳</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6"/>
          <w:rFonts w:hint="eastAsia" w:ascii="微软雅黑" w:hAnsi="微软雅黑" w:eastAsia="微软雅黑" w:cs="微软雅黑"/>
          <w:b w:val="0"/>
          <w:bCs w:val="0"/>
          <w:sz w:val="24"/>
          <w:szCs w:val="24"/>
        </w:rPr>
      </w:pPr>
      <w:r>
        <w:rPr>
          <w:rStyle w:val="6"/>
          <w:rFonts w:hint="eastAsia" w:ascii="微软雅黑" w:hAnsi="微软雅黑" w:eastAsia="微软雅黑" w:cs="微软雅黑"/>
          <w:b w:val="0"/>
          <w:bCs w:val="0"/>
          <w:sz w:val="24"/>
          <w:szCs w:val="24"/>
        </w:rPr>
        <w:t>5、产品技术满足环保要求，产品具有一定的市占率及前瞻性</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702A0"/>
    <w:rsid w:val="06F3245D"/>
    <w:rsid w:val="0F6702A0"/>
    <w:rsid w:val="13BA7BAF"/>
    <w:rsid w:val="22A965B5"/>
    <w:rsid w:val="41B77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 w:type="character" w:customStyle="1" w:styleId="6">
    <w:name w:val="NormalCharacter"/>
    <w:qFormat/>
    <w:uiPriority w:val="0"/>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2019-09-20T06:08:00Z</dcterms:created>
  <dc:creator>初上</dc:creator>
  <cp:lastModifiedBy>初上</cp:lastModifiedBy>
  <dcterms:modified xsi:type="dcterms:W3CDTF">2019-09-23T06:25:11Z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